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7" w:type="dxa"/>
        <w:tblInd w:w="-434"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207"/>
      </w:tblGrid>
      <w:tr w:rsidR="00D91A78" w:rsidRPr="00D91A78" w:rsidTr="003C5BF4">
        <w:tc>
          <w:tcPr>
            <w:tcW w:w="10207" w:type="dxa"/>
            <w:tcBorders>
              <w:top w:val="outset" w:sz="6" w:space="0" w:color="auto"/>
              <w:left w:val="outset" w:sz="6" w:space="0" w:color="auto"/>
              <w:bottom w:val="outset" w:sz="6" w:space="0" w:color="auto"/>
              <w:right w:val="single" w:sz="6" w:space="0" w:color="auto"/>
            </w:tcBorders>
            <w:shd w:val="clear" w:color="auto" w:fill="auto"/>
            <w:hideMark/>
          </w:tcPr>
          <w:p w:rsidR="003C5BF4" w:rsidRPr="000546F7" w:rsidRDefault="00267D1C" w:rsidP="00B163CA">
            <w:pPr>
              <w:spacing w:after="0" w:line="240" w:lineRule="auto"/>
              <w:jc w:val="both"/>
              <w:textAlignment w:val="baseline"/>
              <w:rPr>
                <w:rFonts w:ascii="Arial" w:eastAsia="Times New Roman" w:hAnsi="Arial" w:cs="Arial"/>
                <w:b/>
                <w:color w:val="002060"/>
                <w:sz w:val="28"/>
                <w:szCs w:val="28"/>
                <w:lang w:val="en-US" w:eastAsia="fi-FI"/>
              </w:rPr>
            </w:pPr>
            <w:r w:rsidRPr="000546F7">
              <w:rPr>
                <w:rFonts w:ascii="Arial" w:eastAsia="Times New Roman" w:hAnsi="Arial" w:cs="Arial"/>
                <w:b/>
                <w:color w:val="002060"/>
                <w:sz w:val="28"/>
                <w:szCs w:val="28"/>
                <w:lang w:val="en-US" w:eastAsia="fi-FI"/>
              </w:rPr>
              <w:t xml:space="preserve">Human versus robot </w:t>
            </w:r>
          </w:p>
          <w:p w:rsidR="0039465B" w:rsidRPr="00D91A78" w:rsidRDefault="0039465B" w:rsidP="00B163CA">
            <w:pPr>
              <w:spacing w:after="0" w:line="240" w:lineRule="auto"/>
              <w:jc w:val="both"/>
              <w:textAlignment w:val="baseline"/>
              <w:rPr>
                <w:rFonts w:ascii="Arial" w:eastAsia="Times New Roman" w:hAnsi="Arial" w:cs="Arial"/>
                <w:b/>
                <w:color w:val="002060"/>
                <w:lang w:val="en-US" w:eastAsia="fi-FI"/>
              </w:rPr>
            </w:pPr>
          </w:p>
        </w:tc>
      </w:tr>
      <w:tr w:rsidR="00D91A78" w:rsidRPr="00D91A78" w:rsidTr="0039465B">
        <w:trPr>
          <w:trHeight w:val="50"/>
        </w:trPr>
        <w:tc>
          <w:tcPr>
            <w:tcW w:w="10207" w:type="dxa"/>
            <w:tcBorders>
              <w:top w:val="outset" w:sz="6" w:space="0" w:color="auto"/>
              <w:left w:val="single" w:sz="6" w:space="0" w:color="auto"/>
              <w:bottom w:val="single" w:sz="6" w:space="0" w:color="auto"/>
              <w:right w:val="single" w:sz="6" w:space="0" w:color="auto"/>
            </w:tcBorders>
            <w:shd w:val="clear" w:color="auto" w:fill="auto"/>
            <w:hideMark/>
          </w:tcPr>
          <w:p w:rsidR="00C7604B" w:rsidRDefault="0039465B" w:rsidP="00B163CA">
            <w:pPr>
              <w:spacing w:after="0" w:line="240" w:lineRule="auto"/>
              <w:textAlignment w:val="baseline"/>
              <w:rPr>
                <w:rFonts w:ascii="Arial" w:eastAsia="Times New Roman" w:hAnsi="Arial" w:cs="Arial"/>
                <w:b/>
                <w:color w:val="002060"/>
                <w:lang w:val="nl-NL" w:eastAsia="fi-FI"/>
              </w:rPr>
            </w:pPr>
            <w:r w:rsidRPr="0039465B">
              <w:rPr>
                <w:rFonts w:ascii="Arial" w:eastAsia="Times New Roman" w:hAnsi="Arial" w:cs="Arial"/>
                <w:b/>
                <w:color w:val="002060"/>
                <w:lang w:val="nl-NL" w:eastAsia="fi-FI"/>
              </w:rPr>
              <w:t xml:space="preserve">Made </w:t>
            </w:r>
            <w:proofErr w:type="spellStart"/>
            <w:r w:rsidRPr="0039465B">
              <w:rPr>
                <w:rFonts w:ascii="Arial" w:eastAsia="Times New Roman" w:hAnsi="Arial" w:cs="Arial"/>
                <w:b/>
                <w:color w:val="002060"/>
                <w:lang w:val="nl-NL" w:eastAsia="fi-FI"/>
              </w:rPr>
              <w:t>by</w:t>
            </w:r>
            <w:proofErr w:type="spellEnd"/>
            <w:r w:rsidRPr="0039465B">
              <w:rPr>
                <w:rFonts w:ascii="Arial" w:eastAsia="Times New Roman" w:hAnsi="Arial" w:cs="Arial"/>
                <w:b/>
                <w:color w:val="002060"/>
                <w:lang w:val="nl-NL" w:eastAsia="fi-FI"/>
              </w:rPr>
              <w:t>:</w:t>
            </w:r>
            <w:r w:rsidR="00017915">
              <w:rPr>
                <w:rFonts w:ascii="Arial" w:eastAsia="Times New Roman" w:hAnsi="Arial" w:cs="Arial"/>
                <w:b/>
                <w:color w:val="002060"/>
                <w:lang w:val="nl-NL" w:eastAsia="fi-FI"/>
              </w:rPr>
              <w:t xml:space="preserve"> Deltion College</w:t>
            </w:r>
            <w:r w:rsidR="00C137CB">
              <w:rPr>
                <w:rFonts w:ascii="Arial" w:eastAsia="Times New Roman" w:hAnsi="Arial" w:cs="Arial"/>
                <w:b/>
                <w:color w:val="002060"/>
                <w:lang w:val="nl-NL" w:eastAsia="fi-FI"/>
              </w:rPr>
              <w:t xml:space="preserve"> </w:t>
            </w:r>
          </w:p>
          <w:p w:rsidR="00C137CB" w:rsidRPr="0039465B" w:rsidRDefault="00C137CB" w:rsidP="00B163CA">
            <w:pPr>
              <w:spacing w:after="0" w:line="240" w:lineRule="auto"/>
              <w:textAlignment w:val="baseline"/>
              <w:rPr>
                <w:rFonts w:ascii="Arial" w:eastAsia="Times New Roman" w:hAnsi="Arial" w:cs="Arial"/>
                <w:b/>
                <w:color w:val="002060"/>
                <w:lang w:val="nl-NL" w:eastAsia="fi-FI"/>
              </w:rPr>
            </w:pPr>
          </w:p>
        </w:tc>
      </w:tr>
    </w:tbl>
    <w:tbl>
      <w:tblPr>
        <w:tblStyle w:val="Tabelraster"/>
        <w:tblW w:w="10207" w:type="dxa"/>
        <w:tblInd w:w="-431" w:type="dxa"/>
        <w:tblLook w:val="04A0" w:firstRow="1" w:lastRow="0" w:firstColumn="1" w:lastColumn="0" w:noHBand="0" w:noVBand="1"/>
      </w:tblPr>
      <w:tblGrid>
        <w:gridCol w:w="3120"/>
        <w:gridCol w:w="7087"/>
      </w:tblGrid>
      <w:tr w:rsidR="00D91A78" w:rsidRPr="00D91A78" w:rsidTr="003C5BF4">
        <w:trPr>
          <w:trHeight w:val="660"/>
        </w:trPr>
        <w:tc>
          <w:tcPr>
            <w:tcW w:w="3120" w:type="dxa"/>
            <w:noWrap/>
            <w:hideMark/>
          </w:tcPr>
          <w:p w:rsidR="00C7604B" w:rsidRPr="00D91A78" w:rsidRDefault="00C7604B" w:rsidP="00B163CA">
            <w:pPr>
              <w:spacing w:after="0" w:line="240" w:lineRule="auto"/>
              <w:rPr>
                <w:rFonts w:ascii="Arial" w:hAnsi="Arial" w:cs="Arial"/>
                <w:color w:val="002060"/>
                <w:lang w:val="en-GB"/>
              </w:rPr>
            </w:pPr>
            <w:r w:rsidRPr="00D91A78">
              <w:rPr>
                <w:rFonts w:ascii="Arial" w:hAnsi="Arial" w:cs="Arial"/>
                <w:color w:val="002060"/>
                <w:lang w:val="en-GB"/>
              </w:rPr>
              <w:t>Starting point, why do we do this?</w:t>
            </w:r>
          </w:p>
          <w:p w:rsidR="00C7604B" w:rsidRPr="00D91A78" w:rsidRDefault="00C7604B" w:rsidP="00B163CA">
            <w:pPr>
              <w:spacing w:after="0" w:line="240" w:lineRule="auto"/>
              <w:rPr>
                <w:rFonts w:ascii="Arial" w:hAnsi="Arial" w:cs="Arial"/>
                <w:color w:val="002060"/>
              </w:rPr>
            </w:pPr>
            <w:r w:rsidRPr="00D91A78">
              <w:rPr>
                <w:rFonts w:ascii="Arial" w:hAnsi="Arial" w:cs="Arial"/>
                <w:i/>
                <w:iCs/>
                <w:color w:val="002060"/>
                <w:lang w:val="en-GB"/>
              </w:rPr>
              <w:t>Learning goals/targets</w:t>
            </w:r>
          </w:p>
        </w:tc>
        <w:tc>
          <w:tcPr>
            <w:tcW w:w="7087" w:type="dxa"/>
            <w:noWrap/>
            <w:hideMark/>
          </w:tcPr>
          <w:p w:rsidR="00267D1C" w:rsidRPr="00E75C74" w:rsidRDefault="00267D1C" w:rsidP="00267D1C">
            <w:pPr>
              <w:pStyle w:val="HTML-voorafopgemaakt"/>
              <w:rPr>
                <w:rFonts w:ascii="Arial" w:hAnsi="Arial" w:cs="Arial"/>
                <w:color w:val="002060"/>
                <w:sz w:val="22"/>
                <w:szCs w:val="22"/>
                <w:shd w:val="clear" w:color="auto" w:fill="FFFFFF"/>
                <w:lang w:val="en-US"/>
              </w:rPr>
            </w:pPr>
            <w:r w:rsidRPr="00E75C74">
              <w:rPr>
                <w:rFonts w:ascii="Arial" w:hAnsi="Arial" w:cs="Arial"/>
                <w:color w:val="002060"/>
                <w:sz w:val="22"/>
                <w:szCs w:val="22"/>
                <w:shd w:val="clear" w:color="auto" w:fill="FFFFFF"/>
                <w:lang w:val="en-US"/>
              </w:rPr>
              <w:t xml:space="preserve">More and more robots are coming into healthcare and welfare. Robots that provide fun, robots that help to remind people with dementia of things. Who knows what robots can do in healthcare and welfare in the future? It is good that students think about this and that they will have an opinion about this. </w:t>
            </w:r>
          </w:p>
          <w:p w:rsidR="00267D1C" w:rsidRPr="00E75C74" w:rsidRDefault="00267D1C" w:rsidP="00267D1C">
            <w:pPr>
              <w:pStyle w:val="HTML-voorafopgemaakt"/>
              <w:rPr>
                <w:rFonts w:ascii="Arial" w:hAnsi="Arial" w:cs="Arial"/>
                <w:color w:val="002060"/>
                <w:sz w:val="22"/>
                <w:szCs w:val="22"/>
                <w:shd w:val="clear" w:color="auto" w:fill="FFFFFF"/>
                <w:lang w:val="en-US"/>
              </w:rPr>
            </w:pPr>
          </w:p>
          <w:p w:rsidR="00D91A78" w:rsidRPr="00E75C74" w:rsidRDefault="00267D1C" w:rsidP="00267D1C">
            <w:pPr>
              <w:pStyle w:val="HTML-voorafopgemaakt"/>
              <w:rPr>
                <w:rFonts w:ascii="Arial" w:hAnsi="Arial" w:cs="Arial"/>
                <w:color w:val="002060"/>
                <w:sz w:val="22"/>
                <w:szCs w:val="22"/>
                <w:shd w:val="clear" w:color="auto" w:fill="FFFFFF"/>
                <w:lang w:val="en-US"/>
              </w:rPr>
            </w:pPr>
            <w:r w:rsidRPr="00E75C74">
              <w:rPr>
                <w:rFonts w:ascii="Arial" w:hAnsi="Arial" w:cs="Arial"/>
                <w:color w:val="002060"/>
                <w:sz w:val="22"/>
                <w:szCs w:val="22"/>
                <w:shd w:val="clear" w:color="auto" w:fill="FFFFFF"/>
                <w:lang w:val="en-US"/>
              </w:rPr>
              <w:t>With this worksheet, students will learn about this subject. They think about what their ideal robot looks like and what it can and cannot do. They think about the characteristics of robots and the characteristics of human beings. Based on assignments, questions and pr</w:t>
            </w:r>
            <w:r w:rsidR="00CB19D5" w:rsidRPr="00E75C74">
              <w:rPr>
                <w:rFonts w:ascii="Arial" w:hAnsi="Arial" w:cs="Arial"/>
                <w:color w:val="002060"/>
                <w:sz w:val="22"/>
                <w:szCs w:val="22"/>
                <w:shd w:val="clear" w:color="auto" w:fill="FFFFFF"/>
                <w:lang w:val="en-US"/>
              </w:rPr>
              <w:t xml:space="preserve">opositions, they will work on </w:t>
            </w:r>
            <w:r w:rsidRPr="00E75C74">
              <w:rPr>
                <w:rFonts w:ascii="Arial" w:hAnsi="Arial" w:cs="Arial"/>
                <w:color w:val="002060"/>
                <w:sz w:val="22"/>
                <w:szCs w:val="22"/>
                <w:shd w:val="clear" w:color="auto" w:fill="FFFFFF"/>
                <w:lang w:val="en-US"/>
              </w:rPr>
              <w:t>this individually or in smaller groups.</w:t>
            </w:r>
          </w:p>
          <w:p w:rsidR="00267D1C" w:rsidRPr="00267D1C" w:rsidRDefault="00267D1C" w:rsidP="00267D1C">
            <w:pPr>
              <w:pStyle w:val="HTML-voorafopgemaakt"/>
              <w:rPr>
                <w:rFonts w:ascii="Arial" w:hAnsi="Arial" w:cs="Arial"/>
                <w:color w:val="002060"/>
                <w:sz w:val="22"/>
                <w:szCs w:val="22"/>
                <w:lang w:val="en-GB"/>
              </w:rPr>
            </w:pPr>
          </w:p>
        </w:tc>
      </w:tr>
      <w:tr w:rsidR="00D91A78" w:rsidRPr="00D91A78" w:rsidTr="003C5BF4">
        <w:trPr>
          <w:trHeight w:val="300"/>
        </w:trPr>
        <w:tc>
          <w:tcPr>
            <w:tcW w:w="3120" w:type="dxa"/>
            <w:noWrap/>
            <w:hideMark/>
          </w:tcPr>
          <w:p w:rsidR="00C7604B" w:rsidRPr="00D91A78" w:rsidRDefault="00C7604B" w:rsidP="00B163CA">
            <w:pPr>
              <w:spacing w:after="0" w:line="240" w:lineRule="auto"/>
              <w:rPr>
                <w:rFonts w:ascii="Arial" w:hAnsi="Arial" w:cs="Arial"/>
                <w:color w:val="002060"/>
              </w:rPr>
            </w:pPr>
            <w:bookmarkStart w:id="0" w:name="_GoBack"/>
            <w:bookmarkEnd w:id="0"/>
            <w:r w:rsidRPr="00D91A78">
              <w:rPr>
                <w:rFonts w:ascii="Arial" w:hAnsi="Arial" w:cs="Arial"/>
                <w:color w:val="002060"/>
                <w:lang w:val="en-GB"/>
              </w:rPr>
              <w:t>Learning environment (school, work placement, company)</w:t>
            </w:r>
          </w:p>
        </w:tc>
        <w:tc>
          <w:tcPr>
            <w:tcW w:w="7087" w:type="dxa"/>
            <w:noWrap/>
            <w:hideMark/>
          </w:tcPr>
          <w:p w:rsidR="00C7604B" w:rsidRPr="00D91A78" w:rsidRDefault="00267D1C" w:rsidP="00B163CA">
            <w:pPr>
              <w:pStyle w:val="HTML-voorafopgemaakt"/>
              <w:rPr>
                <w:rFonts w:ascii="Arial" w:hAnsi="Arial" w:cs="Arial"/>
                <w:color w:val="002060"/>
                <w:sz w:val="22"/>
                <w:szCs w:val="22"/>
                <w:lang w:val="en-GB"/>
              </w:rPr>
            </w:pPr>
            <w:r>
              <w:rPr>
                <w:rFonts w:ascii="Arial" w:hAnsi="Arial" w:cs="Arial"/>
                <w:color w:val="002060"/>
                <w:sz w:val="22"/>
                <w:szCs w:val="22"/>
                <w:lang w:val="en-GB"/>
              </w:rPr>
              <w:t xml:space="preserve">School. </w:t>
            </w:r>
          </w:p>
          <w:p w:rsidR="00C7604B" w:rsidRPr="00D91A78" w:rsidRDefault="00C7604B" w:rsidP="00B163CA">
            <w:pPr>
              <w:spacing w:after="0" w:line="240" w:lineRule="auto"/>
              <w:rPr>
                <w:rFonts w:ascii="Arial" w:hAnsi="Arial" w:cs="Arial"/>
                <w:color w:val="002060"/>
                <w:lang w:val="en-GB"/>
              </w:rPr>
            </w:pPr>
          </w:p>
          <w:p w:rsidR="00C7604B" w:rsidRPr="00D91A78" w:rsidRDefault="00C7604B" w:rsidP="00B163CA">
            <w:pPr>
              <w:spacing w:after="0" w:line="240" w:lineRule="auto"/>
              <w:rPr>
                <w:rFonts w:ascii="Arial" w:hAnsi="Arial" w:cs="Arial"/>
                <w:color w:val="002060"/>
              </w:rPr>
            </w:pPr>
          </w:p>
        </w:tc>
      </w:tr>
      <w:tr w:rsidR="00D91A78" w:rsidRPr="00D91A78" w:rsidTr="003C5BF4">
        <w:trPr>
          <w:trHeight w:val="300"/>
        </w:trPr>
        <w:tc>
          <w:tcPr>
            <w:tcW w:w="3120" w:type="dxa"/>
            <w:noWrap/>
            <w:hideMark/>
          </w:tcPr>
          <w:p w:rsidR="00C7604B" w:rsidRPr="00D91A78" w:rsidRDefault="00C7604B" w:rsidP="00B163CA">
            <w:pPr>
              <w:spacing w:after="0" w:line="240" w:lineRule="auto"/>
              <w:rPr>
                <w:rFonts w:ascii="Arial" w:hAnsi="Arial" w:cs="Arial"/>
                <w:color w:val="002060"/>
              </w:rPr>
            </w:pPr>
            <w:r w:rsidRPr="00D91A78">
              <w:rPr>
                <w:rFonts w:ascii="Arial" w:hAnsi="Arial" w:cs="Arial"/>
                <w:color w:val="002060"/>
                <w:lang w:val="en-GB"/>
              </w:rPr>
              <w:t>Who is</w:t>
            </w:r>
            <w:r w:rsidR="00B163CA" w:rsidRPr="00D91A78">
              <w:rPr>
                <w:rFonts w:ascii="Arial" w:hAnsi="Arial" w:cs="Arial"/>
                <w:color w:val="002060"/>
                <w:lang w:val="en-GB"/>
              </w:rPr>
              <w:t xml:space="preserve"> i</w:t>
            </w:r>
            <w:r w:rsidRPr="00D91A78">
              <w:rPr>
                <w:rFonts w:ascii="Arial" w:hAnsi="Arial" w:cs="Arial"/>
                <w:color w:val="002060"/>
                <w:lang w:val="en-GB"/>
              </w:rPr>
              <w:t>nvolved</w:t>
            </w:r>
            <w:r w:rsidR="00B163CA" w:rsidRPr="00D91A78">
              <w:rPr>
                <w:rFonts w:ascii="Arial" w:hAnsi="Arial" w:cs="Arial"/>
                <w:color w:val="002060"/>
                <w:lang w:val="en-GB"/>
              </w:rPr>
              <w:t xml:space="preserve"> </w:t>
            </w:r>
            <w:r w:rsidRPr="00D91A78">
              <w:rPr>
                <w:rFonts w:ascii="Arial" w:hAnsi="Arial" w:cs="Arial"/>
                <w:color w:val="002060"/>
                <w:lang w:val="en-GB"/>
              </w:rPr>
              <w:t>(students/teachers/clients...)</w:t>
            </w:r>
          </w:p>
        </w:tc>
        <w:tc>
          <w:tcPr>
            <w:tcW w:w="7087" w:type="dxa"/>
            <w:noWrap/>
            <w:hideMark/>
          </w:tcPr>
          <w:p w:rsidR="00C7604B" w:rsidRPr="00D91A78" w:rsidRDefault="00267D1C" w:rsidP="00B163CA">
            <w:pPr>
              <w:spacing w:after="0" w:line="240" w:lineRule="auto"/>
              <w:rPr>
                <w:rFonts w:ascii="Arial" w:hAnsi="Arial" w:cs="Arial"/>
                <w:color w:val="002060"/>
                <w:lang w:val="en-GB"/>
              </w:rPr>
            </w:pPr>
            <w:r>
              <w:rPr>
                <w:rFonts w:ascii="Arial" w:hAnsi="Arial" w:cs="Arial"/>
                <w:color w:val="002060"/>
                <w:lang w:val="en-GB"/>
              </w:rPr>
              <w:t xml:space="preserve">Students and the teacher. </w:t>
            </w:r>
          </w:p>
        </w:tc>
      </w:tr>
      <w:tr w:rsidR="00D91A78" w:rsidRPr="00D91A78" w:rsidTr="003C5BF4">
        <w:trPr>
          <w:trHeight w:val="300"/>
        </w:trPr>
        <w:tc>
          <w:tcPr>
            <w:tcW w:w="3120" w:type="dxa"/>
            <w:noWrap/>
            <w:hideMark/>
          </w:tcPr>
          <w:p w:rsidR="00C7604B" w:rsidRPr="00D91A78" w:rsidRDefault="00C7604B" w:rsidP="00B163CA">
            <w:pPr>
              <w:spacing w:after="0" w:line="240" w:lineRule="auto"/>
              <w:rPr>
                <w:rFonts w:ascii="Arial" w:hAnsi="Arial" w:cs="Arial"/>
                <w:color w:val="002060"/>
              </w:rPr>
            </w:pPr>
            <w:r w:rsidRPr="00D91A78">
              <w:rPr>
                <w:rFonts w:ascii="Arial" w:hAnsi="Arial" w:cs="Arial"/>
                <w:color w:val="002060"/>
              </w:rPr>
              <w:t>Preparations, instructions to the students</w:t>
            </w:r>
          </w:p>
        </w:tc>
        <w:tc>
          <w:tcPr>
            <w:tcW w:w="7087" w:type="dxa"/>
            <w:noWrap/>
          </w:tcPr>
          <w:p w:rsidR="00D91A78" w:rsidRDefault="00267D1C" w:rsidP="0039465B">
            <w:pPr>
              <w:spacing w:after="0" w:line="240" w:lineRule="auto"/>
              <w:rPr>
                <w:rFonts w:ascii="Arial" w:eastAsia="Times New Roman" w:hAnsi="Arial" w:cs="Arial"/>
                <w:color w:val="002060"/>
                <w:lang w:val="en-GB" w:eastAsia="nl-NL"/>
              </w:rPr>
            </w:pPr>
            <w:r>
              <w:rPr>
                <w:rFonts w:ascii="Arial" w:eastAsia="Times New Roman" w:hAnsi="Arial" w:cs="Arial"/>
                <w:color w:val="002060"/>
                <w:lang w:val="en-GB" w:eastAsia="nl-NL"/>
              </w:rPr>
              <w:t xml:space="preserve">Make copies of the worksheets for the students. </w:t>
            </w:r>
          </w:p>
          <w:p w:rsidR="0039465B" w:rsidRDefault="0039465B" w:rsidP="0039465B">
            <w:pPr>
              <w:spacing w:after="0" w:line="240" w:lineRule="auto"/>
              <w:rPr>
                <w:rFonts w:ascii="Arial" w:eastAsia="Times New Roman" w:hAnsi="Arial" w:cs="Arial"/>
                <w:color w:val="002060"/>
                <w:lang w:val="en-GB" w:eastAsia="nl-NL"/>
              </w:rPr>
            </w:pPr>
          </w:p>
          <w:p w:rsidR="0039465B" w:rsidRPr="00D91A78" w:rsidRDefault="0039465B" w:rsidP="0039465B">
            <w:pPr>
              <w:spacing w:after="0" w:line="240" w:lineRule="auto"/>
              <w:rPr>
                <w:rFonts w:ascii="Arial" w:eastAsia="Times New Roman" w:hAnsi="Arial" w:cs="Arial"/>
                <w:color w:val="002060"/>
                <w:lang w:val="en-GB" w:eastAsia="nl-NL"/>
              </w:rPr>
            </w:pPr>
          </w:p>
        </w:tc>
      </w:tr>
      <w:tr w:rsidR="00D91A78" w:rsidRPr="00D91A78" w:rsidTr="003C5BF4">
        <w:trPr>
          <w:trHeight w:val="300"/>
        </w:trPr>
        <w:tc>
          <w:tcPr>
            <w:tcW w:w="3120" w:type="dxa"/>
            <w:noWrap/>
            <w:hideMark/>
          </w:tcPr>
          <w:p w:rsidR="00C7604B" w:rsidRPr="00D91A78" w:rsidRDefault="00C7604B" w:rsidP="00B163CA">
            <w:pPr>
              <w:spacing w:after="0" w:line="240" w:lineRule="auto"/>
              <w:rPr>
                <w:rFonts w:ascii="Arial" w:hAnsi="Arial" w:cs="Arial"/>
                <w:color w:val="002060"/>
              </w:rPr>
            </w:pPr>
            <w:r w:rsidRPr="00D91A78">
              <w:rPr>
                <w:rFonts w:ascii="Arial" w:hAnsi="Arial" w:cs="Arial"/>
                <w:color w:val="002060"/>
              </w:rPr>
              <w:t>Duration/schedule</w:t>
            </w:r>
          </w:p>
        </w:tc>
        <w:tc>
          <w:tcPr>
            <w:tcW w:w="7087" w:type="dxa"/>
            <w:noWrap/>
          </w:tcPr>
          <w:p w:rsidR="00C7604B" w:rsidRDefault="00267D1C" w:rsidP="00B163CA">
            <w:pPr>
              <w:spacing w:after="0" w:line="240" w:lineRule="auto"/>
              <w:contextualSpacing/>
              <w:rPr>
                <w:rFonts w:ascii="Arial" w:eastAsia="Calibri" w:hAnsi="Arial" w:cs="Arial"/>
                <w:color w:val="002060"/>
              </w:rPr>
            </w:pPr>
            <w:r>
              <w:rPr>
                <w:rFonts w:ascii="Arial" w:eastAsia="Calibri" w:hAnsi="Arial" w:cs="Arial"/>
                <w:color w:val="002060"/>
              </w:rPr>
              <w:t xml:space="preserve">It will take 90 minutes to finish the worksheet. </w:t>
            </w:r>
          </w:p>
          <w:p w:rsidR="0039465B" w:rsidRDefault="0039465B" w:rsidP="00B163CA">
            <w:pPr>
              <w:spacing w:after="0" w:line="240" w:lineRule="auto"/>
              <w:contextualSpacing/>
              <w:rPr>
                <w:rFonts w:ascii="Arial" w:eastAsia="Calibri" w:hAnsi="Arial" w:cs="Arial"/>
                <w:color w:val="002060"/>
              </w:rPr>
            </w:pPr>
          </w:p>
          <w:p w:rsidR="0039465B" w:rsidRPr="00D91A78" w:rsidRDefault="0039465B" w:rsidP="00B163CA">
            <w:pPr>
              <w:spacing w:after="0" w:line="240" w:lineRule="auto"/>
              <w:contextualSpacing/>
              <w:rPr>
                <w:rFonts w:ascii="Arial" w:eastAsia="Calibri" w:hAnsi="Arial" w:cs="Arial"/>
                <w:color w:val="002060"/>
              </w:rPr>
            </w:pPr>
          </w:p>
        </w:tc>
      </w:tr>
      <w:tr w:rsidR="00D91A78" w:rsidRPr="00D91A78" w:rsidTr="0039465B">
        <w:trPr>
          <w:trHeight w:val="300"/>
        </w:trPr>
        <w:tc>
          <w:tcPr>
            <w:tcW w:w="3120" w:type="dxa"/>
            <w:noWrap/>
            <w:hideMark/>
          </w:tcPr>
          <w:p w:rsidR="00C7604B" w:rsidRPr="00D91A78" w:rsidRDefault="00C7604B" w:rsidP="00B163CA">
            <w:pPr>
              <w:spacing w:after="0" w:line="240" w:lineRule="auto"/>
              <w:rPr>
                <w:rFonts w:ascii="Arial" w:hAnsi="Arial" w:cs="Arial"/>
                <w:color w:val="002060"/>
              </w:rPr>
            </w:pPr>
            <w:r w:rsidRPr="00D91A78">
              <w:rPr>
                <w:rFonts w:ascii="Arial" w:hAnsi="Arial" w:cs="Arial"/>
                <w:color w:val="002060"/>
                <w:lang w:val="en-GB"/>
              </w:rPr>
              <w:t>Description of the learning process, what kind of welfare technology is involved</w:t>
            </w:r>
          </w:p>
        </w:tc>
        <w:tc>
          <w:tcPr>
            <w:tcW w:w="7087" w:type="dxa"/>
            <w:noWrap/>
          </w:tcPr>
          <w:p w:rsidR="00C7604B" w:rsidRDefault="00267D1C" w:rsidP="00B163CA">
            <w:pPr>
              <w:spacing w:after="0" w:line="240" w:lineRule="auto"/>
              <w:rPr>
                <w:rFonts w:ascii="Arial" w:hAnsi="Arial" w:cs="Arial"/>
                <w:color w:val="002060"/>
                <w:lang w:val="en-GB"/>
              </w:rPr>
            </w:pPr>
            <w:r>
              <w:rPr>
                <w:rFonts w:ascii="Arial" w:hAnsi="Arial" w:cs="Arial"/>
                <w:color w:val="002060"/>
                <w:lang w:val="en-GB"/>
              </w:rPr>
              <w:t xml:space="preserve">Students are going to learn more about robots in healthcare and welfare. Maybe it is possible to arrange examples of robots in your own school (Zora, Paro, </w:t>
            </w:r>
            <w:proofErr w:type="spellStart"/>
            <w:r>
              <w:rPr>
                <w:rFonts w:ascii="Arial" w:hAnsi="Arial" w:cs="Arial"/>
                <w:color w:val="002060"/>
                <w:lang w:val="en-GB"/>
              </w:rPr>
              <w:t>robotcat</w:t>
            </w:r>
            <w:proofErr w:type="spellEnd"/>
            <w:r>
              <w:rPr>
                <w:rFonts w:ascii="Arial" w:hAnsi="Arial" w:cs="Arial"/>
                <w:color w:val="002060"/>
                <w:lang w:val="en-GB"/>
              </w:rPr>
              <w:t xml:space="preserve">, </w:t>
            </w:r>
            <w:proofErr w:type="spellStart"/>
            <w:r>
              <w:rPr>
                <w:rFonts w:ascii="Arial" w:hAnsi="Arial" w:cs="Arial"/>
                <w:color w:val="002060"/>
                <w:lang w:val="en-GB"/>
              </w:rPr>
              <w:t>robotdog</w:t>
            </w:r>
            <w:proofErr w:type="spellEnd"/>
            <w:r>
              <w:rPr>
                <w:rFonts w:ascii="Arial" w:hAnsi="Arial" w:cs="Arial"/>
                <w:color w:val="002060"/>
                <w:lang w:val="en-GB"/>
              </w:rPr>
              <w:t>, ….)</w:t>
            </w:r>
          </w:p>
          <w:p w:rsidR="00267D1C" w:rsidRPr="00D91A78" w:rsidRDefault="00267D1C" w:rsidP="00B163CA">
            <w:pPr>
              <w:spacing w:after="0" w:line="240" w:lineRule="auto"/>
              <w:rPr>
                <w:rFonts w:ascii="Arial" w:hAnsi="Arial" w:cs="Arial"/>
                <w:color w:val="002060"/>
                <w:lang w:val="en-GB"/>
              </w:rPr>
            </w:pPr>
          </w:p>
        </w:tc>
      </w:tr>
      <w:tr w:rsidR="00D91A78" w:rsidRPr="00D91A78" w:rsidTr="0039465B">
        <w:trPr>
          <w:trHeight w:val="300"/>
        </w:trPr>
        <w:tc>
          <w:tcPr>
            <w:tcW w:w="3120" w:type="dxa"/>
            <w:noWrap/>
            <w:hideMark/>
          </w:tcPr>
          <w:p w:rsidR="00C7604B" w:rsidRPr="00D91A78" w:rsidRDefault="00C7604B" w:rsidP="00B163CA">
            <w:pPr>
              <w:spacing w:after="0" w:line="240" w:lineRule="auto"/>
              <w:rPr>
                <w:rFonts w:ascii="Arial" w:hAnsi="Arial" w:cs="Arial"/>
                <w:color w:val="002060"/>
              </w:rPr>
            </w:pPr>
            <w:r w:rsidRPr="00D91A78">
              <w:rPr>
                <w:rFonts w:ascii="Arial" w:hAnsi="Arial" w:cs="Arial"/>
                <w:color w:val="002060"/>
              </w:rPr>
              <w:t>Evaluation plan of the module, how do we evaluate the module</w:t>
            </w:r>
          </w:p>
        </w:tc>
        <w:tc>
          <w:tcPr>
            <w:tcW w:w="7087" w:type="dxa"/>
            <w:noWrap/>
          </w:tcPr>
          <w:p w:rsidR="00C7604B" w:rsidRPr="00D91A78" w:rsidRDefault="00267D1C" w:rsidP="00B163CA">
            <w:pPr>
              <w:spacing w:after="0" w:line="240" w:lineRule="auto"/>
              <w:rPr>
                <w:rFonts w:ascii="Arial" w:hAnsi="Arial" w:cs="Arial"/>
                <w:color w:val="002060"/>
              </w:rPr>
            </w:pPr>
            <w:r>
              <w:rPr>
                <w:rFonts w:ascii="Arial" w:hAnsi="Arial" w:cs="Arial"/>
                <w:color w:val="002060"/>
              </w:rPr>
              <w:t xml:space="preserve">Students can discuss their answers with eachother. </w:t>
            </w:r>
          </w:p>
        </w:tc>
      </w:tr>
      <w:tr w:rsidR="00D91A78" w:rsidRPr="00D91A78" w:rsidTr="0039465B">
        <w:trPr>
          <w:trHeight w:val="300"/>
        </w:trPr>
        <w:tc>
          <w:tcPr>
            <w:tcW w:w="3120" w:type="dxa"/>
            <w:noWrap/>
            <w:hideMark/>
          </w:tcPr>
          <w:p w:rsidR="00C7604B" w:rsidRPr="00D91A78" w:rsidRDefault="00C7604B" w:rsidP="00B163CA">
            <w:pPr>
              <w:spacing w:after="0" w:line="240" w:lineRule="auto"/>
              <w:rPr>
                <w:rFonts w:ascii="Arial" w:hAnsi="Arial" w:cs="Arial"/>
                <w:color w:val="002060"/>
              </w:rPr>
            </w:pPr>
            <w:r w:rsidRPr="00D91A78">
              <w:rPr>
                <w:rFonts w:ascii="Arial" w:hAnsi="Arial" w:cs="Arial"/>
                <w:color w:val="002060"/>
                <w:lang w:val="en-GB"/>
              </w:rPr>
              <w:t>Anticipated benefit to the client, student, working life</w:t>
            </w:r>
          </w:p>
        </w:tc>
        <w:tc>
          <w:tcPr>
            <w:tcW w:w="7087" w:type="dxa"/>
            <w:noWrap/>
          </w:tcPr>
          <w:p w:rsidR="0039465B" w:rsidRDefault="00267D1C" w:rsidP="00B163CA">
            <w:pPr>
              <w:spacing w:after="0" w:line="240" w:lineRule="auto"/>
              <w:rPr>
                <w:rFonts w:ascii="Arial" w:hAnsi="Arial" w:cs="Arial"/>
                <w:color w:val="002060"/>
              </w:rPr>
            </w:pPr>
            <w:r>
              <w:rPr>
                <w:rFonts w:ascii="Arial" w:hAnsi="Arial" w:cs="Arial"/>
                <w:color w:val="002060"/>
              </w:rPr>
              <w:t xml:space="preserve">Students learn more about robotics in healthcare and welfare. </w:t>
            </w:r>
          </w:p>
          <w:p w:rsidR="0039465B" w:rsidRPr="00D91A78" w:rsidRDefault="0039465B" w:rsidP="00B163CA">
            <w:pPr>
              <w:spacing w:after="0" w:line="240" w:lineRule="auto"/>
              <w:rPr>
                <w:rFonts w:ascii="Arial" w:hAnsi="Arial" w:cs="Arial"/>
                <w:color w:val="002060"/>
              </w:rPr>
            </w:pPr>
          </w:p>
        </w:tc>
      </w:tr>
      <w:tr w:rsidR="00D91A78" w:rsidRPr="00D91A78" w:rsidTr="003C5BF4">
        <w:trPr>
          <w:trHeight w:val="300"/>
        </w:trPr>
        <w:tc>
          <w:tcPr>
            <w:tcW w:w="3120" w:type="dxa"/>
            <w:noWrap/>
          </w:tcPr>
          <w:p w:rsidR="00C7604B" w:rsidRPr="00D91A78" w:rsidRDefault="00C7604B" w:rsidP="00B163CA">
            <w:pPr>
              <w:spacing w:after="0" w:line="240" w:lineRule="auto"/>
              <w:rPr>
                <w:rFonts w:ascii="Arial" w:hAnsi="Arial" w:cs="Arial"/>
                <w:color w:val="002060"/>
                <w:lang w:val="en-GB"/>
              </w:rPr>
            </w:pPr>
            <w:r w:rsidRPr="00D91A78">
              <w:rPr>
                <w:rFonts w:ascii="Arial" w:hAnsi="Arial" w:cs="Arial"/>
                <w:color w:val="002060"/>
                <w:lang w:val="en"/>
              </w:rPr>
              <w:t>Teaching materials</w:t>
            </w:r>
          </w:p>
        </w:tc>
        <w:tc>
          <w:tcPr>
            <w:tcW w:w="7087" w:type="dxa"/>
            <w:noWrap/>
          </w:tcPr>
          <w:p w:rsidR="0039465B" w:rsidRDefault="00267D1C" w:rsidP="000546F7">
            <w:pPr>
              <w:pStyle w:val="HTML-voorafopgemaakt"/>
              <w:numPr>
                <w:ilvl w:val="0"/>
                <w:numId w:val="8"/>
              </w:numPr>
              <w:rPr>
                <w:rFonts w:ascii="Arial" w:hAnsi="Arial" w:cs="Arial"/>
                <w:color w:val="002060"/>
                <w:sz w:val="22"/>
                <w:szCs w:val="22"/>
              </w:rPr>
            </w:pPr>
            <w:proofErr w:type="spellStart"/>
            <w:r>
              <w:rPr>
                <w:rFonts w:ascii="Arial" w:hAnsi="Arial" w:cs="Arial"/>
                <w:color w:val="002060"/>
                <w:sz w:val="22"/>
                <w:szCs w:val="22"/>
              </w:rPr>
              <w:t>Worksheet</w:t>
            </w:r>
            <w:proofErr w:type="spellEnd"/>
            <w:r>
              <w:rPr>
                <w:rFonts w:ascii="Arial" w:hAnsi="Arial" w:cs="Arial"/>
                <w:color w:val="002060"/>
                <w:sz w:val="22"/>
                <w:szCs w:val="22"/>
              </w:rPr>
              <w:t xml:space="preserve"> </w:t>
            </w:r>
            <w:proofErr w:type="spellStart"/>
            <w:r>
              <w:rPr>
                <w:rFonts w:ascii="Arial" w:hAnsi="Arial" w:cs="Arial"/>
                <w:color w:val="002060"/>
                <w:sz w:val="22"/>
                <w:szCs w:val="22"/>
              </w:rPr>
              <w:t>for</w:t>
            </w:r>
            <w:proofErr w:type="spellEnd"/>
            <w:r>
              <w:rPr>
                <w:rFonts w:ascii="Arial" w:hAnsi="Arial" w:cs="Arial"/>
                <w:color w:val="002060"/>
                <w:sz w:val="22"/>
                <w:szCs w:val="22"/>
              </w:rPr>
              <w:t xml:space="preserve"> </w:t>
            </w:r>
            <w:proofErr w:type="spellStart"/>
            <w:r>
              <w:rPr>
                <w:rFonts w:ascii="Arial" w:hAnsi="Arial" w:cs="Arial"/>
                <w:color w:val="002060"/>
                <w:sz w:val="22"/>
                <w:szCs w:val="22"/>
              </w:rPr>
              <w:t>the</w:t>
            </w:r>
            <w:proofErr w:type="spellEnd"/>
            <w:r>
              <w:rPr>
                <w:rFonts w:ascii="Arial" w:hAnsi="Arial" w:cs="Arial"/>
                <w:color w:val="002060"/>
                <w:sz w:val="22"/>
                <w:szCs w:val="22"/>
              </w:rPr>
              <w:t xml:space="preserve"> </w:t>
            </w:r>
            <w:proofErr w:type="spellStart"/>
            <w:r>
              <w:rPr>
                <w:rFonts w:ascii="Arial" w:hAnsi="Arial" w:cs="Arial"/>
                <w:color w:val="002060"/>
                <w:sz w:val="22"/>
                <w:szCs w:val="22"/>
              </w:rPr>
              <w:t>students</w:t>
            </w:r>
            <w:proofErr w:type="spellEnd"/>
            <w:r>
              <w:rPr>
                <w:rFonts w:ascii="Arial" w:hAnsi="Arial" w:cs="Arial"/>
                <w:color w:val="002060"/>
                <w:sz w:val="22"/>
                <w:szCs w:val="22"/>
              </w:rPr>
              <w:t xml:space="preserve"> </w:t>
            </w:r>
          </w:p>
          <w:p w:rsidR="00267D1C" w:rsidRPr="00E75C74" w:rsidRDefault="00267D1C" w:rsidP="000546F7">
            <w:pPr>
              <w:pStyle w:val="HTML-voorafopgemaakt"/>
              <w:numPr>
                <w:ilvl w:val="0"/>
                <w:numId w:val="8"/>
              </w:numPr>
              <w:rPr>
                <w:rFonts w:ascii="Arial" w:hAnsi="Arial" w:cs="Arial"/>
                <w:color w:val="002060"/>
                <w:sz w:val="22"/>
                <w:szCs w:val="22"/>
                <w:lang w:val="en-US"/>
              </w:rPr>
            </w:pPr>
            <w:r w:rsidRPr="00E75C74">
              <w:rPr>
                <w:rFonts w:ascii="Arial" w:hAnsi="Arial" w:cs="Arial"/>
                <w:color w:val="002060"/>
                <w:sz w:val="22"/>
                <w:szCs w:val="22"/>
                <w:lang w:val="en-US"/>
              </w:rPr>
              <w:t xml:space="preserve">Overview of robots used in your country (you have to make this overview yourself) </w:t>
            </w:r>
          </w:p>
        </w:tc>
      </w:tr>
    </w:tbl>
    <w:p w:rsidR="00C7604B" w:rsidRPr="00D91A78" w:rsidRDefault="00C7604B" w:rsidP="00B163CA">
      <w:pPr>
        <w:spacing w:after="0" w:line="240" w:lineRule="auto"/>
        <w:rPr>
          <w:rFonts w:ascii="Arial" w:hAnsi="Arial" w:cs="Arial"/>
          <w:color w:val="002060"/>
          <w:lang w:val="en-US"/>
        </w:rPr>
      </w:pPr>
    </w:p>
    <w:p w:rsidR="00C7604B" w:rsidRPr="00D91A78" w:rsidRDefault="00C7604B" w:rsidP="00B163CA">
      <w:pPr>
        <w:spacing w:after="0" w:line="240" w:lineRule="auto"/>
        <w:rPr>
          <w:rFonts w:ascii="Arial" w:hAnsi="Arial" w:cs="Arial"/>
          <w:color w:val="002060"/>
          <w:lang w:val="en-US"/>
        </w:rPr>
      </w:pPr>
    </w:p>
    <w:p w:rsidR="00817C0F" w:rsidRPr="00D91A78" w:rsidRDefault="00817C0F" w:rsidP="00B163CA">
      <w:pPr>
        <w:spacing w:after="0" w:line="240" w:lineRule="auto"/>
        <w:rPr>
          <w:rFonts w:ascii="Arial" w:hAnsi="Arial" w:cs="Arial"/>
          <w:color w:val="002060"/>
        </w:rPr>
      </w:pPr>
    </w:p>
    <w:sectPr w:rsidR="00817C0F" w:rsidRPr="00D91A78">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049C" w:rsidRDefault="004A049C" w:rsidP="004A049C">
      <w:pPr>
        <w:spacing w:after="0" w:line="240" w:lineRule="auto"/>
      </w:pPr>
      <w:r>
        <w:separator/>
      </w:r>
    </w:p>
  </w:endnote>
  <w:endnote w:type="continuationSeparator" w:id="0">
    <w:p w:rsidR="004A049C" w:rsidRDefault="004A049C" w:rsidP="004A04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T Sans">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5419" w:rsidRDefault="00D91A78">
    <w:pPr>
      <w:pStyle w:val="Voettekst"/>
    </w:pPr>
    <w:r>
      <w:rPr>
        <w:noProof/>
        <w:lang w:val="nl-NL" w:eastAsia="nl-NL"/>
      </w:rPr>
      <w:drawing>
        <wp:anchor distT="0" distB="0" distL="114300" distR="114300" simplePos="0" relativeHeight="251660288" behindDoc="0" locked="0" layoutInCell="1" allowOverlap="1">
          <wp:simplePos x="0" y="0"/>
          <wp:positionH relativeFrom="column">
            <wp:posOffset>3138805</wp:posOffset>
          </wp:positionH>
          <wp:positionV relativeFrom="paragraph">
            <wp:posOffset>-146050</wp:posOffset>
          </wp:positionV>
          <wp:extent cx="1101725" cy="376555"/>
          <wp:effectExtent l="0" t="0" r="3175" b="4445"/>
          <wp:wrapThrough wrapText="bothSides">
            <wp:wrapPolygon edited="0">
              <wp:start x="0" y="0"/>
              <wp:lineTo x="0" y="20762"/>
              <wp:lineTo x="21289" y="20762"/>
              <wp:lineTo x="21289" y="0"/>
              <wp:lineTo x="0" y="0"/>
            </wp:wrapPolygon>
          </wp:wrapThrough>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Deltion.jpg"/>
                  <pic:cNvPicPr/>
                </pic:nvPicPr>
                <pic:blipFill>
                  <a:blip r:embed="rId1">
                    <a:extLst>
                      <a:ext uri="{28A0092B-C50C-407E-A947-70E740481C1C}">
                        <a14:useLocalDpi xmlns:a14="http://schemas.microsoft.com/office/drawing/2010/main" val="0"/>
                      </a:ext>
                    </a:extLst>
                  </a:blip>
                  <a:stretch>
                    <a:fillRect/>
                  </a:stretch>
                </pic:blipFill>
                <pic:spPr>
                  <a:xfrm>
                    <a:off x="0" y="0"/>
                    <a:ext cx="1101725" cy="376555"/>
                  </a:xfrm>
                  <a:prstGeom prst="rect">
                    <a:avLst/>
                  </a:prstGeom>
                </pic:spPr>
              </pic:pic>
            </a:graphicData>
          </a:graphic>
          <wp14:sizeRelH relativeFrom="page">
            <wp14:pctWidth>0</wp14:pctWidth>
          </wp14:sizeRelH>
          <wp14:sizeRelV relativeFrom="page">
            <wp14:pctHeight>0</wp14:pctHeight>
          </wp14:sizeRelV>
        </wp:anchor>
      </w:drawing>
    </w:r>
    <w:r>
      <w:rPr>
        <w:noProof/>
        <w:lang w:val="nl-NL" w:eastAsia="nl-NL"/>
      </w:rPr>
      <w:drawing>
        <wp:anchor distT="0" distB="0" distL="114300" distR="114300" simplePos="0" relativeHeight="251661312" behindDoc="1" locked="0" layoutInCell="1" allowOverlap="1">
          <wp:simplePos x="0" y="0"/>
          <wp:positionH relativeFrom="margin">
            <wp:posOffset>5123815</wp:posOffset>
          </wp:positionH>
          <wp:positionV relativeFrom="paragraph">
            <wp:posOffset>-165100</wp:posOffset>
          </wp:positionV>
          <wp:extent cx="960755" cy="476885"/>
          <wp:effectExtent l="0" t="0" r="0" b="0"/>
          <wp:wrapThrough wrapText="bothSides">
            <wp:wrapPolygon edited="0">
              <wp:start x="0" y="0"/>
              <wp:lineTo x="0" y="20708"/>
              <wp:lineTo x="20986" y="20708"/>
              <wp:lineTo x="20986" y="0"/>
              <wp:lineTo x="0" y="0"/>
            </wp:wrapPolygon>
          </wp:wrapThrough>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artu.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60755" cy="476885"/>
                  </a:xfrm>
                  <a:prstGeom prst="rect">
                    <a:avLst/>
                  </a:prstGeom>
                </pic:spPr>
              </pic:pic>
            </a:graphicData>
          </a:graphic>
          <wp14:sizeRelH relativeFrom="page">
            <wp14:pctWidth>0</wp14:pctWidth>
          </wp14:sizeRelH>
          <wp14:sizeRelV relativeFrom="page">
            <wp14:pctHeight>0</wp14:pctHeight>
          </wp14:sizeRelV>
        </wp:anchor>
      </w:drawing>
    </w:r>
    <w:r>
      <w:rPr>
        <w:rFonts w:ascii="PT Sans" w:hAnsi="PT Sans" w:cs="Arial"/>
        <w:noProof/>
        <w:color w:val="666666"/>
        <w:sz w:val="21"/>
        <w:szCs w:val="21"/>
        <w:lang w:val="nl-NL" w:eastAsia="nl-NL"/>
      </w:rPr>
      <w:drawing>
        <wp:anchor distT="0" distB="0" distL="114300" distR="114300" simplePos="0" relativeHeight="251659264" behindDoc="0" locked="0" layoutInCell="1" allowOverlap="1">
          <wp:simplePos x="0" y="0"/>
          <wp:positionH relativeFrom="column">
            <wp:posOffset>1300480</wp:posOffset>
          </wp:positionH>
          <wp:positionV relativeFrom="paragraph">
            <wp:posOffset>-155575</wp:posOffset>
          </wp:positionV>
          <wp:extent cx="634365" cy="348615"/>
          <wp:effectExtent l="0" t="0" r="0" b="0"/>
          <wp:wrapThrough wrapText="bothSides">
            <wp:wrapPolygon edited="0">
              <wp:start x="0" y="0"/>
              <wp:lineTo x="0" y="20066"/>
              <wp:lineTo x="20757" y="20066"/>
              <wp:lineTo x="20757" y="0"/>
              <wp:lineTo x="0" y="0"/>
            </wp:wrapPolygon>
          </wp:wrapThrough>
          <wp:docPr id="1" name="Afbeelding 1" descr="Logo-Summa-Z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umma-Zor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634365" cy="348615"/>
                  </a:xfrm>
                  <a:prstGeom prst="rect">
                    <a:avLst/>
                  </a:prstGeom>
                  <a:noFill/>
                  <a:ln>
                    <a:noFill/>
                  </a:ln>
                </pic:spPr>
              </pic:pic>
            </a:graphicData>
          </a:graphic>
        </wp:anchor>
      </w:drawing>
    </w:r>
    <w:r>
      <w:rPr>
        <w:noProof/>
        <w:lang w:val="nl-NL" w:eastAsia="nl-NL"/>
      </w:rPr>
      <w:drawing>
        <wp:anchor distT="0" distB="0" distL="114300" distR="114300" simplePos="0" relativeHeight="251662336" behindDoc="0" locked="0" layoutInCell="1" allowOverlap="1">
          <wp:simplePos x="0" y="0"/>
          <wp:positionH relativeFrom="margin">
            <wp:align>left</wp:align>
          </wp:positionH>
          <wp:positionV relativeFrom="paragraph">
            <wp:posOffset>-184785</wp:posOffset>
          </wp:positionV>
          <wp:extent cx="508635" cy="508635"/>
          <wp:effectExtent l="0" t="0" r="5715" b="5715"/>
          <wp:wrapThrough wrapText="bothSides">
            <wp:wrapPolygon edited="0">
              <wp:start x="0" y="0"/>
              <wp:lineTo x="0" y="21034"/>
              <wp:lineTo x="21034" y="21034"/>
              <wp:lineTo x="21034" y="0"/>
              <wp:lineTo x="0" y="0"/>
            </wp:wrapPolygon>
          </wp:wrapThrough>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tredu.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08635" cy="508635"/>
                  </a:xfrm>
                  <a:prstGeom prst="rect">
                    <a:avLst/>
                  </a:prstGeom>
                </pic:spPr>
              </pic:pic>
            </a:graphicData>
          </a:graphic>
          <wp14:sizeRelH relativeFrom="page">
            <wp14:pctWidth>0</wp14:pctWidth>
          </wp14:sizeRelH>
          <wp14:sizeRelV relativeFrom="page">
            <wp14:pctHeight>0</wp14:pctHeight>
          </wp14:sizeRelV>
        </wp:anchor>
      </w:drawing>
    </w:r>
    <w:r w:rsidR="00C55419">
      <w:rPr>
        <w:rFonts w:ascii="PT Sans" w:hAnsi="PT Sans" w:cs="Arial"/>
        <w:noProof/>
        <w:color w:val="666666"/>
        <w:sz w:val="21"/>
        <w:szCs w:val="21"/>
        <w:lang w:val="nl-NL" w:eastAsia="nl-NL"/>
      </w:rPr>
      <w:t xml:space="preserve">                           </w:t>
    </w:r>
    <w:r w:rsidR="00C55419">
      <w:rPr>
        <w:noProof/>
        <w:lang w:val="nl-NL" w:eastAsia="nl-N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049C" w:rsidRDefault="004A049C" w:rsidP="004A049C">
      <w:pPr>
        <w:spacing w:after="0" w:line="240" w:lineRule="auto"/>
      </w:pPr>
      <w:r>
        <w:separator/>
      </w:r>
    </w:p>
  </w:footnote>
  <w:footnote w:type="continuationSeparator" w:id="0">
    <w:p w:rsidR="004A049C" w:rsidRDefault="004A049C" w:rsidP="004A04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Onopgemaaktetabel4"/>
      <w:tblW w:w="10349" w:type="dxa"/>
      <w:tblInd w:w="-426" w:type="dxa"/>
      <w:tblLook w:val="04A0" w:firstRow="1" w:lastRow="0" w:firstColumn="1" w:lastColumn="0" w:noHBand="0" w:noVBand="1"/>
    </w:tblPr>
    <w:tblGrid>
      <w:gridCol w:w="2286"/>
      <w:gridCol w:w="2393"/>
      <w:gridCol w:w="5670"/>
    </w:tblGrid>
    <w:tr w:rsidR="00D91A78" w:rsidTr="00B128EC">
      <w:trPr>
        <w:cnfStyle w:val="100000000000" w:firstRow="1" w:lastRow="0" w:firstColumn="0" w:lastColumn="0" w:oddVBand="0" w:evenVBand="0" w:oddHBand="0" w:evenHBand="0" w:firstRowFirstColumn="0" w:firstRowLastColumn="0" w:lastRowFirstColumn="0" w:lastRowLastColumn="0"/>
        <w:trHeight w:val="2417"/>
      </w:trPr>
      <w:tc>
        <w:tcPr>
          <w:cnfStyle w:val="001000000000" w:firstRow="0" w:lastRow="0" w:firstColumn="1" w:lastColumn="0" w:oddVBand="0" w:evenVBand="0" w:oddHBand="0" w:evenHBand="0" w:firstRowFirstColumn="0" w:firstRowLastColumn="0" w:lastRowFirstColumn="0" w:lastRowLastColumn="0"/>
          <w:tcW w:w="2286" w:type="dxa"/>
        </w:tcPr>
        <w:p w:rsidR="00D91A78" w:rsidRDefault="00D91A78">
          <w:pPr>
            <w:pStyle w:val="Koptekst"/>
            <w:rPr>
              <w:b w:val="0"/>
              <w:bCs w:val="0"/>
            </w:rPr>
          </w:pPr>
          <w:r>
            <w:rPr>
              <w:noProof/>
              <w:lang w:val="nl-NL" w:eastAsia="nl-NL"/>
            </w:rPr>
            <w:drawing>
              <wp:inline distT="0" distB="0" distL="0" distR="0" wp14:anchorId="5397A713" wp14:editId="7BF15592">
                <wp:extent cx="1304925" cy="1304925"/>
                <wp:effectExtent l="0" t="0" r="9525" b="9525"/>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ell tech.jpg"/>
                        <pic:cNvPicPr/>
                      </pic:nvPicPr>
                      <pic:blipFill>
                        <a:blip r:embed="rId1">
                          <a:extLst>
                            <a:ext uri="{28A0092B-C50C-407E-A947-70E740481C1C}">
                              <a14:useLocalDpi xmlns:a14="http://schemas.microsoft.com/office/drawing/2010/main" val="0"/>
                            </a:ext>
                          </a:extLst>
                        </a:blip>
                        <a:stretch>
                          <a:fillRect/>
                        </a:stretch>
                      </pic:blipFill>
                      <pic:spPr>
                        <a:xfrm>
                          <a:off x="0" y="0"/>
                          <a:ext cx="1356108" cy="1356108"/>
                        </a:xfrm>
                        <a:prstGeom prst="rect">
                          <a:avLst/>
                        </a:prstGeom>
                      </pic:spPr>
                    </pic:pic>
                  </a:graphicData>
                </a:graphic>
              </wp:inline>
            </w:drawing>
          </w:r>
        </w:p>
      </w:tc>
      <w:tc>
        <w:tcPr>
          <w:tcW w:w="2393" w:type="dxa"/>
        </w:tcPr>
        <w:p w:rsidR="00D91A78" w:rsidRDefault="00D91A78" w:rsidP="00D91A78">
          <w:pPr>
            <w:pStyle w:val="Kop1"/>
            <w:outlineLvl w:val="0"/>
            <w:cnfStyle w:val="100000000000" w:firstRow="1" w:lastRow="0" w:firstColumn="0" w:lastColumn="0" w:oddVBand="0" w:evenVBand="0" w:oddHBand="0" w:evenHBand="0" w:firstRowFirstColumn="0" w:firstRowLastColumn="0" w:lastRowFirstColumn="0" w:lastRowLastColumn="0"/>
            <w:rPr>
              <w:color w:val="002060"/>
            </w:rPr>
          </w:pPr>
        </w:p>
        <w:p w:rsidR="00D91A78" w:rsidRDefault="00D91A78" w:rsidP="00D91A78">
          <w:pPr>
            <w:pStyle w:val="Kop1"/>
            <w:outlineLvl w:val="0"/>
            <w:cnfStyle w:val="100000000000" w:firstRow="1" w:lastRow="0" w:firstColumn="0" w:lastColumn="0" w:oddVBand="0" w:evenVBand="0" w:oddHBand="0" w:evenHBand="0" w:firstRowFirstColumn="0" w:firstRowLastColumn="0" w:lastRowFirstColumn="0" w:lastRowLastColumn="0"/>
            <w:rPr>
              <w:color w:val="002060"/>
            </w:rPr>
          </w:pPr>
        </w:p>
        <w:p w:rsidR="00D91A78" w:rsidRPr="00D91A78" w:rsidRDefault="00D91A78" w:rsidP="00D91A78">
          <w:pPr>
            <w:pStyle w:val="Kop1"/>
            <w:outlineLvl w:val="0"/>
            <w:cnfStyle w:val="100000000000" w:firstRow="1" w:lastRow="0" w:firstColumn="0" w:lastColumn="0" w:oddVBand="0" w:evenVBand="0" w:oddHBand="0" w:evenHBand="0" w:firstRowFirstColumn="0" w:firstRowLastColumn="0" w:lastRowFirstColumn="0" w:lastRowLastColumn="0"/>
            <w:rPr>
              <w:bCs w:val="0"/>
            </w:rPr>
          </w:pPr>
          <w:r w:rsidRPr="00D91A78">
            <w:rPr>
              <w:color w:val="002060"/>
            </w:rPr>
            <w:t>Lesson plan</w:t>
          </w:r>
        </w:p>
      </w:tc>
      <w:tc>
        <w:tcPr>
          <w:tcW w:w="5670" w:type="dxa"/>
        </w:tcPr>
        <w:p w:rsidR="00D91A78" w:rsidRDefault="00D91A78" w:rsidP="00A25A63">
          <w:pPr>
            <w:pStyle w:val="Koptekst"/>
            <w:cnfStyle w:val="100000000000" w:firstRow="1" w:lastRow="0" w:firstColumn="0" w:lastColumn="0" w:oddVBand="0" w:evenVBand="0" w:oddHBand="0" w:evenHBand="0" w:firstRowFirstColumn="0" w:firstRowLastColumn="0" w:lastRowFirstColumn="0" w:lastRowLastColumn="0"/>
          </w:pPr>
          <w:r>
            <w:rPr>
              <w:noProof/>
              <w:lang w:val="nl-NL" w:eastAsia="nl-NL"/>
            </w:rPr>
            <w:drawing>
              <wp:anchor distT="0" distB="0" distL="114300" distR="114300" simplePos="0" relativeHeight="251666432" behindDoc="0" locked="0" layoutInCell="1" allowOverlap="1" wp14:anchorId="746CC1CA" wp14:editId="0B53570D">
                <wp:simplePos x="0" y="0"/>
                <wp:positionH relativeFrom="column">
                  <wp:posOffset>-1905</wp:posOffset>
                </wp:positionH>
                <wp:positionV relativeFrom="paragraph">
                  <wp:posOffset>64770</wp:posOffset>
                </wp:positionV>
                <wp:extent cx="3279140" cy="1257300"/>
                <wp:effectExtent l="0" t="0" r="0" b="0"/>
                <wp:wrapThrough wrapText="bothSides">
                  <wp:wrapPolygon edited="0">
                    <wp:start x="0" y="0"/>
                    <wp:lineTo x="0" y="21273"/>
                    <wp:lineTo x="21458" y="21273"/>
                    <wp:lineTo x="21458" y="0"/>
                    <wp:lineTo x="0" y="0"/>
                  </wp:wrapPolygon>
                </wp:wrapThrough>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sm_Erasmus_603b095c4e.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3279140" cy="1257300"/>
                        </a:xfrm>
                        <a:prstGeom prst="rect">
                          <a:avLst/>
                        </a:prstGeom>
                      </pic:spPr>
                    </pic:pic>
                  </a:graphicData>
                </a:graphic>
                <wp14:sizeRelH relativeFrom="page">
                  <wp14:pctWidth>0</wp14:pctWidth>
                </wp14:sizeRelH>
                <wp14:sizeRelV relativeFrom="page">
                  <wp14:pctHeight>0</wp14:pctHeight>
                </wp14:sizeRelV>
              </wp:anchor>
            </w:drawing>
          </w:r>
        </w:p>
      </w:tc>
    </w:tr>
  </w:tbl>
  <w:p w:rsidR="004A049C" w:rsidRDefault="004A049C" w:rsidP="008E5E9A">
    <w:pPr>
      <w:pStyle w:val="Koptekst"/>
      <w:ind w:left="-42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23BAA"/>
    <w:multiLevelType w:val="hybridMultilevel"/>
    <w:tmpl w:val="68B088FA"/>
    <w:lvl w:ilvl="0" w:tplc="AD60AB9E">
      <w:start w:val="1"/>
      <w:numFmt w:val="bullet"/>
      <w:lvlText w:val="-"/>
      <w:lvlJc w:val="left"/>
      <w:pPr>
        <w:ind w:left="360" w:hanging="360"/>
      </w:pPr>
      <w:rPr>
        <w:rFonts w:ascii="Arial" w:hAnsi="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1091348C"/>
    <w:multiLevelType w:val="hybridMultilevel"/>
    <w:tmpl w:val="5EF43B7E"/>
    <w:lvl w:ilvl="0" w:tplc="7E4A71D0">
      <w:start w:val="1"/>
      <w:numFmt w:val="bullet"/>
      <w:lvlText w:val="-"/>
      <w:lvlJc w:val="left"/>
      <w:pPr>
        <w:ind w:left="360" w:hanging="360"/>
      </w:pPr>
      <w:rPr>
        <w:rFonts w:ascii="Times New Roman" w:hAnsi="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138B7F78"/>
    <w:multiLevelType w:val="hybridMultilevel"/>
    <w:tmpl w:val="CF1859B6"/>
    <w:lvl w:ilvl="0" w:tplc="7E4A71D0">
      <w:start w:val="1"/>
      <w:numFmt w:val="bullet"/>
      <w:lvlText w:val="-"/>
      <w:lvlJc w:val="left"/>
      <w:pPr>
        <w:ind w:left="720" w:hanging="360"/>
      </w:pPr>
      <w:rPr>
        <w:rFonts w:ascii="Times New Roman" w:hAnsi="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68440F5"/>
    <w:multiLevelType w:val="hybridMultilevel"/>
    <w:tmpl w:val="5D6ED01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62D54A3C"/>
    <w:multiLevelType w:val="hybridMultilevel"/>
    <w:tmpl w:val="2870B64E"/>
    <w:lvl w:ilvl="0" w:tplc="7E4A71D0">
      <w:start w:val="1"/>
      <w:numFmt w:val="bullet"/>
      <w:lvlText w:val="-"/>
      <w:lvlJc w:val="left"/>
      <w:pPr>
        <w:ind w:left="360" w:hanging="360"/>
      </w:pPr>
      <w:rPr>
        <w:rFonts w:ascii="Times New Roman" w:hAnsi="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6BC5239D"/>
    <w:multiLevelType w:val="hybridMultilevel"/>
    <w:tmpl w:val="E076ACD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77623D88"/>
    <w:multiLevelType w:val="hybridMultilevel"/>
    <w:tmpl w:val="ACF24FC8"/>
    <w:lvl w:ilvl="0" w:tplc="7E4A71D0">
      <w:start w:val="1"/>
      <w:numFmt w:val="bullet"/>
      <w:lvlText w:val="-"/>
      <w:lvlJc w:val="left"/>
      <w:pPr>
        <w:ind w:left="360" w:hanging="360"/>
      </w:pPr>
      <w:rPr>
        <w:rFonts w:ascii="Times New Roman" w:hAnsi="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7DF2007F"/>
    <w:multiLevelType w:val="hybridMultilevel"/>
    <w:tmpl w:val="8536F2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4"/>
  </w:num>
  <w:num w:numId="4">
    <w:abstractNumId w:val="2"/>
  </w:num>
  <w:num w:numId="5">
    <w:abstractNumId w:val="6"/>
  </w:num>
  <w:num w:numId="6">
    <w:abstractNumId w:val="1"/>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49C"/>
    <w:rsid w:val="00017915"/>
    <w:rsid w:val="000546F7"/>
    <w:rsid w:val="00251393"/>
    <w:rsid w:val="00267D1C"/>
    <w:rsid w:val="0039465B"/>
    <w:rsid w:val="003C5BF4"/>
    <w:rsid w:val="004A049C"/>
    <w:rsid w:val="00726CB7"/>
    <w:rsid w:val="00817C0F"/>
    <w:rsid w:val="008E5E9A"/>
    <w:rsid w:val="00AA4FB0"/>
    <w:rsid w:val="00B163CA"/>
    <w:rsid w:val="00C137CB"/>
    <w:rsid w:val="00C55419"/>
    <w:rsid w:val="00C7604B"/>
    <w:rsid w:val="00CB19D5"/>
    <w:rsid w:val="00D91A78"/>
    <w:rsid w:val="00E75C7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chartTrackingRefBased/>
  <w15:docId w15:val="{B3ED0C54-4F25-4754-9887-570F9EA27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C7604B"/>
    <w:pPr>
      <w:spacing w:after="200" w:line="276" w:lineRule="auto"/>
    </w:pPr>
    <w:rPr>
      <w:lang w:val="fi-FI"/>
    </w:rPr>
  </w:style>
  <w:style w:type="paragraph" w:styleId="Kop1">
    <w:name w:val="heading 1"/>
    <w:basedOn w:val="Standaard"/>
    <w:next w:val="Standaard"/>
    <w:link w:val="Kop1Char"/>
    <w:uiPriority w:val="9"/>
    <w:qFormat/>
    <w:rsid w:val="00D91A7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4A049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A049C"/>
  </w:style>
  <w:style w:type="paragraph" w:styleId="Voettekst">
    <w:name w:val="footer"/>
    <w:basedOn w:val="Standaard"/>
    <w:link w:val="VoettekstChar"/>
    <w:uiPriority w:val="99"/>
    <w:unhideWhenUsed/>
    <w:rsid w:val="004A049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A049C"/>
  </w:style>
  <w:style w:type="table" w:styleId="Tabelraster">
    <w:name w:val="Table Grid"/>
    <w:basedOn w:val="Standaardtabel"/>
    <w:uiPriority w:val="39"/>
    <w:rsid w:val="004A04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nopgemaaktetabel4">
    <w:name w:val="Plain Table 4"/>
    <w:basedOn w:val="Standaardtabel"/>
    <w:uiPriority w:val="44"/>
    <w:rsid w:val="004A049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Geenafstand">
    <w:name w:val="No Spacing"/>
    <w:uiPriority w:val="1"/>
    <w:qFormat/>
    <w:rsid w:val="00C7604B"/>
    <w:pPr>
      <w:spacing w:after="0" w:line="240" w:lineRule="auto"/>
    </w:pPr>
    <w:rPr>
      <w:lang w:val="fi-FI"/>
    </w:rPr>
  </w:style>
  <w:style w:type="paragraph" w:styleId="Lijstalinea">
    <w:name w:val="List Paragraph"/>
    <w:basedOn w:val="Standaard"/>
    <w:uiPriority w:val="34"/>
    <w:qFormat/>
    <w:rsid w:val="00C7604B"/>
    <w:pPr>
      <w:ind w:left="720"/>
      <w:contextualSpacing/>
    </w:pPr>
  </w:style>
  <w:style w:type="paragraph" w:styleId="Normaalweb">
    <w:name w:val="Normal (Web)"/>
    <w:basedOn w:val="Standaard"/>
    <w:uiPriority w:val="99"/>
    <w:unhideWhenUsed/>
    <w:rsid w:val="00C7604B"/>
    <w:pPr>
      <w:spacing w:before="100" w:beforeAutospacing="1" w:after="100" w:afterAutospacing="1" w:line="240" w:lineRule="auto"/>
    </w:pPr>
    <w:rPr>
      <w:rFonts w:ascii="Times New Roman" w:eastAsia="Times New Roman" w:hAnsi="Times New Roman" w:cs="Times New Roman"/>
      <w:sz w:val="24"/>
      <w:szCs w:val="24"/>
      <w:lang w:eastAsia="fi-FI"/>
    </w:rPr>
  </w:style>
  <w:style w:type="paragraph" w:styleId="HTML-voorafopgemaakt">
    <w:name w:val="HTML Preformatted"/>
    <w:basedOn w:val="Standaard"/>
    <w:link w:val="HTML-voorafopgemaaktChar"/>
    <w:uiPriority w:val="99"/>
    <w:unhideWhenUsed/>
    <w:rsid w:val="00C760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nl-NL" w:eastAsia="nl-NL"/>
    </w:rPr>
  </w:style>
  <w:style w:type="character" w:customStyle="1" w:styleId="HTML-voorafopgemaaktChar">
    <w:name w:val="HTML - vooraf opgemaakt Char"/>
    <w:basedOn w:val="Standaardalinea-lettertype"/>
    <w:link w:val="HTML-voorafopgemaakt"/>
    <w:uiPriority w:val="99"/>
    <w:rsid w:val="00C7604B"/>
    <w:rPr>
      <w:rFonts w:ascii="Courier New" w:eastAsia="Times New Roman" w:hAnsi="Courier New" w:cs="Courier New"/>
      <w:sz w:val="20"/>
      <w:szCs w:val="20"/>
      <w:lang w:eastAsia="nl-NL"/>
    </w:rPr>
  </w:style>
  <w:style w:type="character" w:customStyle="1" w:styleId="Kop1Char">
    <w:name w:val="Kop 1 Char"/>
    <w:basedOn w:val="Standaardalinea-lettertype"/>
    <w:link w:val="Kop1"/>
    <w:uiPriority w:val="9"/>
    <w:rsid w:val="00D91A78"/>
    <w:rPr>
      <w:rFonts w:asciiTheme="majorHAnsi" w:eastAsiaTheme="majorEastAsia" w:hAnsiTheme="majorHAnsi" w:cstheme="majorBidi"/>
      <w:color w:val="2E74B5" w:themeColor="accent1" w:themeShade="BF"/>
      <w:sz w:val="32"/>
      <w:szCs w:val="32"/>
      <w:lang w:val="fi-FI"/>
    </w:rPr>
  </w:style>
  <w:style w:type="paragraph" w:styleId="Ballontekst">
    <w:name w:val="Balloon Text"/>
    <w:basedOn w:val="Standaard"/>
    <w:link w:val="BallontekstChar"/>
    <w:uiPriority w:val="99"/>
    <w:semiHidden/>
    <w:unhideWhenUsed/>
    <w:rsid w:val="00D91A78"/>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D91A78"/>
    <w:rPr>
      <w:rFonts w:ascii="Segoe UI" w:hAnsi="Segoe UI" w:cs="Segoe UI"/>
      <w:sz w:val="18"/>
      <w:szCs w:val="18"/>
      <w:lang w:val="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3.jpg"/><Relationship Id="rId4" Type="http://schemas.openxmlformats.org/officeDocument/2006/relationships/image" Target="media/image6.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260</Words>
  <Characters>1436</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Deltion College Zwolle</Company>
  <LinksUpToDate>false</LinksUpToDate>
  <CharactersWithSpaces>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ten Brink - Woning</dc:creator>
  <cp:keywords/>
  <dc:description/>
  <cp:lastModifiedBy>Jolanda van Til</cp:lastModifiedBy>
  <cp:revision>2</cp:revision>
  <cp:lastPrinted>2019-04-05T09:09:00Z</cp:lastPrinted>
  <dcterms:created xsi:type="dcterms:W3CDTF">2019-05-19T17:42:00Z</dcterms:created>
  <dcterms:modified xsi:type="dcterms:W3CDTF">2019-05-19T17:42:00Z</dcterms:modified>
</cp:coreProperties>
</file>